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 w:rsidRPr="002D35E9">
        <w:rPr>
          <w:rFonts w:ascii="Times New Roman" w:hAnsi="Times New Roman" w:cs="Times New Roman"/>
          <w:b/>
          <w:sz w:val="28"/>
          <w:szCs w:val="28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татів Новгород-Сіверської територіальної громади та Новгород-Сіверського міського голови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6B6ED3" w:rsidRPr="0050191C" w:rsidRDefault="00B80DA9" w:rsidP="00501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B6ED3" w:rsidRPr="0050191C">
        <w:rPr>
          <w:rFonts w:ascii="Times New Roman" w:hAnsi="Times New Roman" w:cs="Times New Roman"/>
          <w:sz w:val="28"/>
          <w:szCs w:val="28"/>
        </w:rPr>
        <w:t xml:space="preserve"> годин 00 хвилин</w:t>
      </w:r>
    </w:p>
    <w:p w:rsidR="00CD6717" w:rsidRPr="0050191C" w:rsidRDefault="000B0473" w:rsidP="00501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B80DA9">
        <w:rPr>
          <w:rFonts w:ascii="Times New Roman" w:hAnsi="Times New Roman" w:cs="Times New Roman"/>
          <w:sz w:val="28"/>
          <w:szCs w:val="28"/>
        </w:rPr>
        <w:t xml:space="preserve"> жовтня</w:t>
      </w:r>
      <w:r w:rsidR="00E47DCB">
        <w:rPr>
          <w:rFonts w:ascii="Times New Roman" w:hAnsi="Times New Roman" w:cs="Times New Roman"/>
          <w:sz w:val="28"/>
          <w:szCs w:val="28"/>
        </w:rPr>
        <w:t xml:space="preserve"> </w:t>
      </w:r>
      <w:r w:rsidR="00CD6717" w:rsidRPr="0050191C">
        <w:rPr>
          <w:rFonts w:ascii="Times New Roman" w:hAnsi="Times New Roman" w:cs="Times New Roman"/>
          <w:sz w:val="28"/>
          <w:szCs w:val="28"/>
        </w:rPr>
        <w:t>2020 року</w:t>
      </w:r>
      <w:r w:rsidR="00E47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D25B3" w:rsidRPr="0050191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6B6ED3" w:rsidRDefault="006B6ED3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DA9" w:rsidRPr="0050191C" w:rsidRDefault="00B80DA9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9B0" w:rsidRDefault="005951F5" w:rsidP="00595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F5">
        <w:rPr>
          <w:rFonts w:ascii="Times New Roman" w:hAnsi="Times New Roman" w:cs="Times New Roman"/>
          <w:b/>
          <w:sz w:val="28"/>
          <w:szCs w:val="28"/>
        </w:rPr>
        <w:t xml:space="preserve">Про затвердження тексту виборчих бюлетенів для голосування у відповідних територіальних виборчих округах єдиного </w:t>
      </w:r>
      <w:r w:rsidRPr="005951F5">
        <w:rPr>
          <w:rFonts w:ascii="Times New Roman" w:hAnsi="Times New Roman" w:cs="Times New Roman"/>
          <w:b/>
          <w:bCs/>
          <w:sz w:val="28"/>
          <w:szCs w:val="28"/>
        </w:rPr>
        <w:t>багатомандатного виборчого округу з виборів депутатів Новгород-Сіверської міської ради</w:t>
      </w:r>
      <w:r w:rsidRPr="005951F5">
        <w:rPr>
          <w:rFonts w:ascii="Times New Roman" w:hAnsi="Times New Roman" w:cs="Times New Roman"/>
          <w:b/>
          <w:sz w:val="28"/>
          <w:szCs w:val="28"/>
        </w:rPr>
        <w:t>та тексту виборчого бюлетеня для голосування у єдиному одномандатному виборчому окрузі з виборів Новгород-Сіверського міського голови Новгород-сіверського району Чернігівської області 25 жовтня 2020 року</w:t>
      </w:r>
    </w:p>
    <w:p w:rsidR="005951F5" w:rsidRPr="005951F5" w:rsidRDefault="005951F5" w:rsidP="00595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985" w:rsidRPr="00B21CC8" w:rsidRDefault="005951F5" w:rsidP="00CE65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1F5">
        <w:rPr>
          <w:rFonts w:ascii="Times New Roman" w:hAnsi="Times New Roman" w:cs="Times New Roman"/>
          <w:spacing w:val="6"/>
          <w:sz w:val="28"/>
          <w:szCs w:val="28"/>
        </w:rPr>
        <w:t>Відповідно до статей </w:t>
      </w:r>
      <w:hyperlink r:id="rId5" w:anchor="n3318" w:tgtFrame="_blank" w:history="1">
        <w:r w:rsidRPr="005951F5">
          <w:rPr>
            <w:rStyle w:val="ab"/>
            <w:rFonts w:ascii="Times New Roman" w:hAnsi="Times New Roman" w:cs="Times New Roman"/>
            <w:bCs/>
            <w:color w:val="auto"/>
            <w:spacing w:val="6"/>
            <w:sz w:val="28"/>
            <w:szCs w:val="28"/>
            <w:u w:val="none"/>
            <w:bdr w:val="none" w:sz="0" w:space="0" w:color="auto" w:frame="1"/>
          </w:rPr>
          <w:t>240</w:t>
        </w:r>
      </w:hyperlink>
      <w:r w:rsidRPr="005951F5">
        <w:rPr>
          <w:rFonts w:ascii="Times New Roman" w:hAnsi="Times New Roman" w:cs="Times New Roman"/>
          <w:spacing w:val="6"/>
          <w:sz w:val="28"/>
          <w:szCs w:val="28"/>
        </w:rPr>
        <w:t>, </w:t>
      </w:r>
      <w:hyperlink r:id="rId6" w:anchor="n3329" w:tgtFrame="_blank" w:history="1">
        <w:r w:rsidRPr="005951F5">
          <w:rPr>
            <w:rStyle w:val="ab"/>
            <w:rFonts w:ascii="Times New Roman" w:hAnsi="Times New Roman" w:cs="Times New Roman"/>
            <w:bCs/>
            <w:color w:val="auto"/>
            <w:spacing w:val="6"/>
            <w:sz w:val="28"/>
            <w:szCs w:val="28"/>
            <w:u w:val="none"/>
            <w:bdr w:val="none" w:sz="0" w:space="0" w:color="auto" w:frame="1"/>
          </w:rPr>
          <w:t>241 Виборчого кодексу України</w:t>
        </w:r>
      </w:hyperlink>
      <w:r w:rsidRPr="005951F5">
        <w:rPr>
          <w:rFonts w:ascii="Times New Roman" w:hAnsi="Times New Roman" w:cs="Times New Roman"/>
          <w:spacing w:val="6"/>
          <w:sz w:val="28"/>
          <w:szCs w:val="28"/>
        </w:rPr>
        <w:t>, </w:t>
      </w:r>
      <w:hyperlink r:id="rId7" w:tgtFrame="_blank" w:history="1">
        <w:r w:rsidRPr="005951F5">
          <w:rPr>
            <w:rStyle w:val="ab"/>
            <w:rFonts w:ascii="Times New Roman" w:hAnsi="Times New Roman" w:cs="Times New Roman"/>
            <w:bCs/>
            <w:color w:val="auto"/>
            <w:spacing w:val="6"/>
            <w:sz w:val="28"/>
            <w:szCs w:val="28"/>
            <w:u w:val="none"/>
            <w:bdr w:val="none" w:sz="0" w:space="0" w:color="auto" w:frame="1"/>
          </w:rPr>
          <w:t>постанови Центральної виборчої комісій від 24 вересня 2020 року № 295</w:t>
        </w:r>
      </w:hyperlink>
      <w:r w:rsidRPr="005951F5">
        <w:rPr>
          <w:rFonts w:ascii="Times New Roman" w:hAnsi="Times New Roman" w:cs="Times New Roman"/>
          <w:spacing w:val="6"/>
          <w:sz w:val="28"/>
          <w:szCs w:val="28"/>
        </w:rPr>
        <w:t> «Про затвердження форми та кольору виборчих бюлетенів з виборів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 </w:t>
      </w:r>
      <w:hyperlink r:id="rId8" w:tgtFrame="_blank" w:history="1">
        <w:r w:rsidRPr="005951F5">
          <w:rPr>
            <w:rStyle w:val="ab"/>
            <w:rFonts w:ascii="Times New Roman" w:hAnsi="Times New Roman" w:cs="Times New Roman"/>
            <w:bCs/>
            <w:color w:val="auto"/>
            <w:spacing w:val="6"/>
            <w:sz w:val="28"/>
            <w:szCs w:val="28"/>
            <w:u w:val="none"/>
            <w:bdr w:val="none" w:sz="0" w:space="0" w:color="auto" w:frame="1"/>
          </w:rPr>
          <w:t>постанови Центральної виборчої комісій від 02 жовтня 2020 року № 330</w:t>
        </w:r>
      </w:hyperlink>
      <w:r w:rsidRPr="005951F5">
        <w:rPr>
          <w:rFonts w:ascii="Times New Roman" w:hAnsi="Times New Roman" w:cs="Times New Roman"/>
          <w:spacing w:val="6"/>
          <w:sz w:val="28"/>
          <w:szCs w:val="28"/>
        </w:rPr>
        <w:t> «Про Порядок виготовлення виборчих бюлетенів з місцевих виборів та їх передачі відповідним територіальним та дільничним виборчим комісіям»,  керуючись </w:t>
      </w:r>
      <w:hyperlink r:id="rId9" w:anchor="n2714" w:tgtFrame="_blank" w:history="1">
        <w:r w:rsidRPr="005951F5">
          <w:rPr>
            <w:rStyle w:val="ab"/>
            <w:rFonts w:ascii="Times New Roman" w:hAnsi="Times New Roman" w:cs="Times New Roman"/>
            <w:bCs/>
            <w:color w:val="auto"/>
            <w:spacing w:val="6"/>
            <w:sz w:val="28"/>
            <w:szCs w:val="28"/>
            <w:u w:val="none"/>
            <w:bdr w:val="none" w:sz="0" w:space="0" w:color="auto" w:frame="1"/>
          </w:rPr>
          <w:t>частиною другою статтею 206 Виборчого кодексу України</w:t>
        </w:r>
      </w:hyperlink>
      <w:r w:rsidR="00CE6506" w:rsidRPr="00B21CC8">
        <w:rPr>
          <w:rFonts w:ascii="Times New Roman" w:hAnsi="Times New Roman" w:cs="Times New Roman"/>
          <w:sz w:val="26"/>
          <w:szCs w:val="26"/>
        </w:rPr>
        <w:t xml:space="preserve">, </w:t>
      </w:r>
      <w:r w:rsidR="00246808" w:rsidRPr="005951F5">
        <w:rPr>
          <w:rFonts w:ascii="Times New Roman" w:hAnsi="Times New Roman" w:cs="Times New Roman"/>
          <w:sz w:val="28"/>
          <w:szCs w:val="28"/>
        </w:rPr>
        <w:t xml:space="preserve">Новгород-Сіверська міська територіальна виборча комісія Новгород-Сіверського району </w:t>
      </w:r>
      <w:r w:rsidR="00246808" w:rsidRPr="005951F5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:rsidR="005F6254" w:rsidRPr="00AA0C08" w:rsidRDefault="005F6254" w:rsidP="005F6254">
      <w:pPr>
        <w:pStyle w:val="ac"/>
        <w:spacing w:before="120" w:beforeAutospacing="0" w:after="0" w:afterAutospacing="0"/>
        <w:jc w:val="both"/>
        <w:textAlignment w:val="baseline"/>
        <w:rPr>
          <w:spacing w:val="6"/>
          <w:sz w:val="28"/>
          <w:szCs w:val="28"/>
          <w:bdr w:val="none" w:sz="0" w:space="0" w:color="auto" w:frame="1"/>
        </w:rPr>
      </w:pPr>
      <w:r>
        <w:rPr>
          <w:spacing w:val="6"/>
          <w:sz w:val="28"/>
          <w:szCs w:val="28"/>
          <w:bdr w:val="none" w:sz="0" w:space="0" w:color="auto" w:frame="1"/>
        </w:rPr>
        <w:tab/>
      </w:r>
      <w:r w:rsidRPr="00AA0C08">
        <w:rPr>
          <w:spacing w:val="6"/>
          <w:sz w:val="28"/>
          <w:szCs w:val="28"/>
          <w:bdr w:val="none" w:sz="0" w:space="0" w:color="auto" w:frame="1"/>
        </w:rPr>
        <w:t>1. Затвердити текст виборчих бюлетенів для голосування у відповідних територіальних виборчих округах єдиного багатомандатного виборчого окру</w:t>
      </w:r>
      <w:r>
        <w:rPr>
          <w:spacing w:val="6"/>
          <w:sz w:val="28"/>
          <w:szCs w:val="28"/>
          <w:bdr w:val="none" w:sz="0" w:space="0" w:color="auto" w:frame="1"/>
        </w:rPr>
        <w:t>гу з виборів депутатів Новгород-Сіверської</w:t>
      </w:r>
      <w:r w:rsidRPr="00AA0C08">
        <w:rPr>
          <w:spacing w:val="6"/>
          <w:sz w:val="28"/>
          <w:szCs w:val="28"/>
          <w:bdr w:val="none" w:sz="0" w:space="0" w:color="auto" w:frame="1"/>
        </w:rPr>
        <w:t xml:space="preserve"> міської</w:t>
      </w:r>
      <w:r>
        <w:rPr>
          <w:spacing w:val="6"/>
          <w:sz w:val="28"/>
          <w:szCs w:val="28"/>
          <w:bdr w:val="none" w:sz="0" w:space="0" w:color="auto" w:frame="1"/>
        </w:rPr>
        <w:t xml:space="preserve"> ради Новгород-Сіверського району Чернігівської</w:t>
      </w:r>
      <w:r w:rsidRPr="00AA0C08">
        <w:rPr>
          <w:spacing w:val="6"/>
          <w:sz w:val="28"/>
          <w:szCs w:val="28"/>
          <w:bdr w:val="none" w:sz="0" w:space="0" w:color="auto" w:frame="1"/>
        </w:rPr>
        <w:t xml:space="preserve"> області 25 жовтня </w:t>
      </w:r>
      <w:r>
        <w:rPr>
          <w:spacing w:val="6"/>
          <w:sz w:val="28"/>
          <w:szCs w:val="28"/>
          <w:bdr w:val="none" w:sz="0" w:space="0" w:color="auto" w:frame="1"/>
        </w:rPr>
        <w:t>2020 року згідно з додатками</w:t>
      </w:r>
      <w:r w:rsidRPr="00AA0C08">
        <w:rPr>
          <w:spacing w:val="6"/>
          <w:sz w:val="28"/>
          <w:szCs w:val="28"/>
          <w:bdr w:val="none" w:sz="0" w:space="0" w:color="auto" w:frame="1"/>
        </w:rPr>
        <w:t>.</w:t>
      </w:r>
    </w:p>
    <w:p w:rsidR="005F6254" w:rsidRPr="00AA0C08" w:rsidRDefault="005F6254" w:rsidP="005F6254">
      <w:pPr>
        <w:pStyle w:val="ac"/>
        <w:spacing w:before="120" w:beforeAutospacing="0" w:after="0" w:afterAutospacing="0"/>
        <w:jc w:val="both"/>
        <w:textAlignment w:val="baseline"/>
        <w:rPr>
          <w:spacing w:val="6"/>
          <w:sz w:val="28"/>
          <w:szCs w:val="28"/>
          <w:bdr w:val="none" w:sz="0" w:space="0" w:color="auto" w:frame="1"/>
        </w:rPr>
      </w:pPr>
      <w:r>
        <w:rPr>
          <w:spacing w:val="6"/>
          <w:sz w:val="28"/>
          <w:szCs w:val="28"/>
          <w:bdr w:val="none" w:sz="0" w:space="0" w:color="auto" w:frame="1"/>
        </w:rPr>
        <w:tab/>
      </w:r>
      <w:r w:rsidRPr="00AA0C08">
        <w:rPr>
          <w:spacing w:val="6"/>
          <w:sz w:val="28"/>
          <w:szCs w:val="28"/>
          <w:bdr w:val="none" w:sz="0" w:space="0" w:color="auto" w:frame="1"/>
        </w:rPr>
        <w:t>2. Затвердити текст виборчого бюлетеня для голосування у єдиному одномандатному виборч</w:t>
      </w:r>
      <w:r>
        <w:rPr>
          <w:spacing w:val="6"/>
          <w:sz w:val="28"/>
          <w:szCs w:val="28"/>
          <w:bdr w:val="none" w:sz="0" w:space="0" w:color="auto" w:frame="1"/>
        </w:rPr>
        <w:t>ому окрузі з виборів Новгород-Сіверського</w:t>
      </w:r>
      <w:r w:rsidRPr="00AA0C08">
        <w:rPr>
          <w:spacing w:val="6"/>
          <w:sz w:val="28"/>
          <w:szCs w:val="28"/>
          <w:bdr w:val="none" w:sz="0" w:space="0" w:color="auto" w:frame="1"/>
        </w:rPr>
        <w:t xml:space="preserve"> міського голови </w:t>
      </w:r>
      <w:r>
        <w:rPr>
          <w:spacing w:val="6"/>
          <w:sz w:val="28"/>
          <w:szCs w:val="28"/>
          <w:bdr w:val="none" w:sz="0" w:space="0" w:color="auto" w:frame="1"/>
        </w:rPr>
        <w:t>Новгород-Сіверського району Чернігівської</w:t>
      </w:r>
      <w:r w:rsidRPr="00AA0C08">
        <w:rPr>
          <w:spacing w:val="6"/>
          <w:sz w:val="28"/>
          <w:szCs w:val="28"/>
          <w:bdr w:val="none" w:sz="0" w:space="0" w:color="auto" w:frame="1"/>
        </w:rPr>
        <w:t xml:space="preserve"> області 25 жовт</w:t>
      </w:r>
      <w:r>
        <w:rPr>
          <w:spacing w:val="6"/>
          <w:sz w:val="28"/>
          <w:szCs w:val="28"/>
          <w:bdr w:val="none" w:sz="0" w:space="0" w:color="auto" w:frame="1"/>
        </w:rPr>
        <w:t>ня 2020 року згідно з додатком</w:t>
      </w:r>
      <w:r w:rsidRPr="00AA0C08">
        <w:rPr>
          <w:spacing w:val="6"/>
          <w:sz w:val="28"/>
          <w:szCs w:val="28"/>
          <w:bdr w:val="none" w:sz="0" w:space="0" w:color="auto" w:frame="1"/>
        </w:rPr>
        <w:t>.</w:t>
      </w:r>
    </w:p>
    <w:p w:rsidR="00D94C69" w:rsidRPr="00B21CC8" w:rsidRDefault="00D94C69" w:rsidP="00D94C6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0C08" w:rsidRPr="00AA0C08" w:rsidRDefault="00AA0C08" w:rsidP="005F6254">
      <w:pPr>
        <w:pStyle w:val="ac"/>
        <w:spacing w:before="120" w:beforeAutospacing="0" w:after="0" w:afterAutospacing="0"/>
        <w:jc w:val="both"/>
        <w:textAlignment w:val="baseline"/>
        <w:rPr>
          <w:spacing w:val="6"/>
          <w:sz w:val="28"/>
          <w:szCs w:val="28"/>
          <w:bdr w:val="none" w:sz="0" w:space="0" w:color="auto" w:frame="1"/>
        </w:rPr>
      </w:pPr>
      <w:r>
        <w:rPr>
          <w:spacing w:val="6"/>
          <w:sz w:val="28"/>
          <w:szCs w:val="28"/>
          <w:bdr w:val="none" w:sz="0" w:space="0" w:color="auto" w:frame="1"/>
        </w:rPr>
        <w:lastRenderedPageBreak/>
        <w:tab/>
      </w:r>
    </w:p>
    <w:p w:rsidR="00AA0C08" w:rsidRPr="00AA0C08" w:rsidRDefault="005F6254" w:rsidP="005F6254">
      <w:pPr>
        <w:pStyle w:val="ac"/>
        <w:spacing w:before="120" w:beforeAutospacing="0" w:after="0" w:afterAutospacing="0"/>
        <w:jc w:val="both"/>
        <w:textAlignment w:val="baseline"/>
        <w:rPr>
          <w:spacing w:val="6"/>
          <w:sz w:val="28"/>
          <w:szCs w:val="28"/>
          <w:bdr w:val="none" w:sz="0" w:space="0" w:color="auto" w:frame="1"/>
        </w:rPr>
      </w:pPr>
      <w:r>
        <w:rPr>
          <w:spacing w:val="6"/>
          <w:sz w:val="28"/>
          <w:szCs w:val="28"/>
          <w:bdr w:val="none" w:sz="0" w:space="0" w:color="auto" w:frame="1"/>
        </w:rPr>
        <w:tab/>
      </w:r>
      <w:r w:rsidR="00AA0C08" w:rsidRPr="00AA0C08">
        <w:rPr>
          <w:spacing w:val="6"/>
          <w:sz w:val="28"/>
          <w:szCs w:val="28"/>
          <w:bdr w:val="none" w:sz="0" w:space="0" w:color="auto" w:frame="1"/>
        </w:rPr>
        <w:t xml:space="preserve">3. Встановити ступені захисту виборчого бюлетеня для голосування у багатомандатному виборчому окрузі з виборів </w:t>
      </w:r>
      <w:r>
        <w:rPr>
          <w:spacing w:val="6"/>
          <w:sz w:val="28"/>
          <w:szCs w:val="28"/>
          <w:bdr w:val="none" w:sz="0" w:space="0" w:color="auto" w:frame="1"/>
        </w:rPr>
        <w:t>Новгород-Сіверської</w:t>
      </w:r>
      <w:r w:rsidRPr="00AA0C08">
        <w:rPr>
          <w:spacing w:val="6"/>
          <w:sz w:val="28"/>
          <w:szCs w:val="28"/>
          <w:bdr w:val="none" w:sz="0" w:space="0" w:color="auto" w:frame="1"/>
        </w:rPr>
        <w:t xml:space="preserve"> міської</w:t>
      </w:r>
      <w:r>
        <w:rPr>
          <w:spacing w:val="6"/>
          <w:sz w:val="28"/>
          <w:szCs w:val="28"/>
          <w:bdr w:val="none" w:sz="0" w:space="0" w:color="auto" w:frame="1"/>
        </w:rPr>
        <w:t xml:space="preserve"> ради Новгород-Сіверського району Чернігівської</w:t>
      </w:r>
      <w:r w:rsidRPr="00AA0C08">
        <w:rPr>
          <w:spacing w:val="6"/>
          <w:sz w:val="28"/>
          <w:szCs w:val="28"/>
          <w:bdr w:val="none" w:sz="0" w:space="0" w:color="auto" w:frame="1"/>
        </w:rPr>
        <w:t xml:space="preserve"> області </w:t>
      </w:r>
      <w:r w:rsidR="00AA0C08" w:rsidRPr="00AA0C08">
        <w:rPr>
          <w:spacing w:val="6"/>
          <w:sz w:val="28"/>
          <w:szCs w:val="28"/>
          <w:bdr w:val="none" w:sz="0" w:space="0" w:color="auto" w:frame="1"/>
        </w:rPr>
        <w:t xml:space="preserve">та єдиному одномандатному виборчому окрузі з виборів </w:t>
      </w:r>
      <w:r>
        <w:rPr>
          <w:spacing w:val="6"/>
          <w:sz w:val="28"/>
          <w:szCs w:val="28"/>
          <w:bdr w:val="none" w:sz="0" w:space="0" w:color="auto" w:frame="1"/>
        </w:rPr>
        <w:t>Новгород-Сіверського</w:t>
      </w:r>
      <w:r w:rsidRPr="00AA0C08">
        <w:rPr>
          <w:spacing w:val="6"/>
          <w:sz w:val="28"/>
          <w:szCs w:val="28"/>
          <w:bdr w:val="none" w:sz="0" w:space="0" w:color="auto" w:frame="1"/>
        </w:rPr>
        <w:t xml:space="preserve"> міського голови </w:t>
      </w:r>
      <w:r>
        <w:rPr>
          <w:spacing w:val="6"/>
          <w:sz w:val="28"/>
          <w:szCs w:val="28"/>
          <w:bdr w:val="none" w:sz="0" w:space="0" w:color="auto" w:frame="1"/>
        </w:rPr>
        <w:t>Новгород-Сіверського району Чернігівської</w:t>
      </w:r>
      <w:r w:rsidRPr="00AA0C08">
        <w:rPr>
          <w:spacing w:val="6"/>
          <w:sz w:val="28"/>
          <w:szCs w:val="28"/>
          <w:bdr w:val="none" w:sz="0" w:space="0" w:color="auto" w:frame="1"/>
        </w:rPr>
        <w:t xml:space="preserve"> області</w:t>
      </w:r>
      <w:r w:rsidR="00AA0C08" w:rsidRPr="00AA0C08">
        <w:rPr>
          <w:spacing w:val="6"/>
          <w:sz w:val="28"/>
          <w:szCs w:val="28"/>
          <w:bdr w:val="none" w:sz="0" w:space="0" w:color="auto" w:frame="1"/>
        </w:rPr>
        <w:t xml:space="preserve"> 25 жовт</w:t>
      </w:r>
      <w:r>
        <w:rPr>
          <w:spacing w:val="6"/>
          <w:sz w:val="28"/>
          <w:szCs w:val="28"/>
          <w:bdr w:val="none" w:sz="0" w:space="0" w:color="auto" w:frame="1"/>
        </w:rPr>
        <w:t>ня 2020 року</w:t>
      </w:r>
      <w:r w:rsidR="00AA0C08" w:rsidRPr="00AA0C08">
        <w:rPr>
          <w:spacing w:val="6"/>
          <w:sz w:val="28"/>
          <w:szCs w:val="28"/>
          <w:bdr w:val="none" w:sz="0" w:space="0" w:color="auto" w:frame="1"/>
        </w:rPr>
        <w:t>.</w:t>
      </w:r>
    </w:p>
    <w:p w:rsidR="00CE6506" w:rsidRPr="005F6254" w:rsidRDefault="00B21CC8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Fonts w:ascii="Times New Roman" w:hAnsi="Times New Roman" w:cs="Times New Roman"/>
          <w:sz w:val="26"/>
          <w:szCs w:val="26"/>
        </w:rPr>
        <w:tab/>
      </w:r>
      <w:r w:rsidR="005F6254">
        <w:rPr>
          <w:rFonts w:ascii="Times New Roman" w:hAnsi="Times New Roman" w:cs="Times New Roman"/>
          <w:sz w:val="28"/>
          <w:szCs w:val="28"/>
        </w:rPr>
        <w:t>4</w:t>
      </w:r>
      <w:r w:rsidRPr="005F6254">
        <w:rPr>
          <w:rFonts w:ascii="Times New Roman" w:hAnsi="Times New Roman" w:cs="Times New Roman"/>
          <w:sz w:val="28"/>
          <w:szCs w:val="28"/>
        </w:rPr>
        <w:t xml:space="preserve">. </w:t>
      </w:r>
      <w:r w:rsidRPr="005F6254">
        <w:rPr>
          <w:rFonts w:ascii="Times New Roman" w:hAnsi="Times New Roman" w:cs="Times New Roman"/>
          <w:spacing w:val="6"/>
          <w:sz w:val="28"/>
          <w:szCs w:val="28"/>
        </w:rPr>
        <w:t>Цю постанову оприлюднити шляхом розміщення її на офіційному веб-сайті Новгород-Сіверської міської ради.</w:t>
      </w:r>
    </w:p>
    <w:p w:rsidR="000208E3" w:rsidRDefault="000208E3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2E7F" w:rsidRPr="005F6254" w:rsidRDefault="00B42E7F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C48" w:rsidRPr="005F6254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254">
        <w:rPr>
          <w:rFonts w:ascii="Times New Roman" w:hAnsi="Times New Roman" w:cs="Times New Roman"/>
          <w:sz w:val="28"/>
          <w:szCs w:val="28"/>
        </w:rPr>
        <w:t xml:space="preserve">                  Голова  </w:t>
      </w:r>
      <w:r w:rsidR="00E47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546C9" w:rsidRPr="005F6254">
        <w:rPr>
          <w:rFonts w:ascii="Times New Roman" w:hAnsi="Times New Roman" w:cs="Times New Roman"/>
          <w:sz w:val="28"/>
          <w:szCs w:val="28"/>
        </w:rPr>
        <w:t>О.І.Острик</w:t>
      </w:r>
    </w:p>
    <w:p w:rsidR="00636C48" w:rsidRPr="005F6254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254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636C48" w:rsidRPr="005F6254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254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71081E" w:rsidRPr="005F6254" w:rsidRDefault="0071081E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2CD" w:rsidRPr="005F6254" w:rsidRDefault="00FB02CD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48" w:rsidRPr="005F6254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254"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</w:t>
      </w:r>
      <w:r w:rsidR="00E47D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F6254">
        <w:rPr>
          <w:rFonts w:ascii="Times New Roman" w:hAnsi="Times New Roman" w:cs="Times New Roman"/>
          <w:sz w:val="28"/>
          <w:szCs w:val="28"/>
        </w:rPr>
        <w:t xml:space="preserve">     </w:t>
      </w:r>
      <w:r w:rsidR="00D84FC6" w:rsidRPr="005F6254">
        <w:rPr>
          <w:rFonts w:ascii="Times New Roman" w:hAnsi="Times New Roman" w:cs="Times New Roman"/>
          <w:sz w:val="28"/>
          <w:szCs w:val="28"/>
          <w:lang w:val="ru-RU"/>
        </w:rPr>
        <w:t>Н.М.</w:t>
      </w:r>
      <w:r w:rsidR="00D84FC6" w:rsidRPr="005F6254">
        <w:rPr>
          <w:rFonts w:ascii="Times New Roman" w:hAnsi="Times New Roman" w:cs="Times New Roman"/>
          <w:sz w:val="28"/>
          <w:szCs w:val="28"/>
        </w:rPr>
        <w:t>Сильченко</w:t>
      </w:r>
    </w:p>
    <w:p w:rsidR="00636C48" w:rsidRPr="005F6254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254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5E3E01" w:rsidRPr="005F6254" w:rsidRDefault="00636C48" w:rsidP="00FB0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254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5E3E01" w:rsidRPr="005F6254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985"/>
    <w:rsid w:val="000020CE"/>
    <w:rsid w:val="000208E3"/>
    <w:rsid w:val="000546C9"/>
    <w:rsid w:val="000B0473"/>
    <w:rsid w:val="000B50A3"/>
    <w:rsid w:val="000F02C3"/>
    <w:rsid w:val="00173A45"/>
    <w:rsid w:val="0019272D"/>
    <w:rsid w:val="00192840"/>
    <w:rsid w:val="001D06D0"/>
    <w:rsid w:val="001F4CB9"/>
    <w:rsid w:val="00246808"/>
    <w:rsid w:val="00265AB1"/>
    <w:rsid w:val="00274340"/>
    <w:rsid w:val="00286126"/>
    <w:rsid w:val="002A77C5"/>
    <w:rsid w:val="002B2BF2"/>
    <w:rsid w:val="002C3728"/>
    <w:rsid w:val="002C38C5"/>
    <w:rsid w:val="002D35E9"/>
    <w:rsid w:val="002F7522"/>
    <w:rsid w:val="003317C2"/>
    <w:rsid w:val="00370891"/>
    <w:rsid w:val="003738B7"/>
    <w:rsid w:val="00374616"/>
    <w:rsid w:val="003837F7"/>
    <w:rsid w:val="003D1F94"/>
    <w:rsid w:val="003D22AA"/>
    <w:rsid w:val="00472AE2"/>
    <w:rsid w:val="00480C69"/>
    <w:rsid w:val="00484771"/>
    <w:rsid w:val="00485337"/>
    <w:rsid w:val="00492B52"/>
    <w:rsid w:val="004A21C8"/>
    <w:rsid w:val="004C6DEB"/>
    <w:rsid w:val="004E35B2"/>
    <w:rsid w:val="004F5050"/>
    <w:rsid w:val="0050191C"/>
    <w:rsid w:val="00506B36"/>
    <w:rsid w:val="00523A29"/>
    <w:rsid w:val="00541316"/>
    <w:rsid w:val="005951F5"/>
    <w:rsid w:val="005E3E01"/>
    <w:rsid w:val="005F6254"/>
    <w:rsid w:val="00611985"/>
    <w:rsid w:val="00623444"/>
    <w:rsid w:val="00636C48"/>
    <w:rsid w:val="0067450C"/>
    <w:rsid w:val="006B6ED3"/>
    <w:rsid w:val="006D234F"/>
    <w:rsid w:val="006E141F"/>
    <w:rsid w:val="006E16B4"/>
    <w:rsid w:val="006E2728"/>
    <w:rsid w:val="0071081E"/>
    <w:rsid w:val="00727E54"/>
    <w:rsid w:val="00755F3A"/>
    <w:rsid w:val="00767647"/>
    <w:rsid w:val="007A2379"/>
    <w:rsid w:val="007B7093"/>
    <w:rsid w:val="00800EBE"/>
    <w:rsid w:val="00855E99"/>
    <w:rsid w:val="00866DEF"/>
    <w:rsid w:val="00875BE3"/>
    <w:rsid w:val="008A2ACA"/>
    <w:rsid w:val="008A3CE8"/>
    <w:rsid w:val="00910430"/>
    <w:rsid w:val="0091585A"/>
    <w:rsid w:val="00932935"/>
    <w:rsid w:val="00935FFB"/>
    <w:rsid w:val="00937705"/>
    <w:rsid w:val="00964843"/>
    <w:rsid w:val="0097238E"/>
    <w:rsid w:val="009A5313"/>
    <w:rsid w:val="009B4CC2"/>
    <w:rsid w:val="009D781B"/>
    <w:rsid w:val="009E1E7B"/>
    <w:rsid w:val="009E47A7"/>
    <w:rsid w:val="00A10A29"/>
    <w:rsid w:val="00A27EC4"/>
    <w:rsid w:val="00A735B4"/>
    <w:rsid w:val="00AA0C08"/>
    <w:rsid w:val="00AB0FB7"/>
    <w:rsid w:val="00AD25B3"/>
    <w:rsid w:val="00B14EC2"/>
    <w:rsid w:val="00B16AF0"/>
    <w:rsid w:val="00B21CC8"/>
    <w:rsid w:val="00B42E7F"/>
    <w:rsid w:val="00B625D1"/>
    <w:rsid w:val="00B660B2"/>
    <w:rsid w:val="00B80DA9"/>
    <w:rsid w:val="00B97387"/>
    <w:rsid w:val="00BC0985"/>
    <w:rsid w:val="00BD6480"/>
    <w:rsid w:val="00C02ECC"/>
    <w:rsid w:val="00C050AF"/>
    <w:rsid w:val="00CA1CDC"/>
    <w:rsid w:val="00CC29D0"/>
    <w:rsid w:val="00CD2810"/>
    <w:rsid w:val="00CD6717"/>
    <w:rsid w:val="00CE25C9"/>
    <w:rsid w:val="00CE6506"/>
    <w:rsid w:val="00D25B48"/>
    <w:rsid w:val="00D40543"/>
    <w:rsid w:val="00D65EB6"/>
    <w:rsid w:val="00D84FC6"/>
    <w:rsid w:val="00D94C69"/>
    <w:rsid w:val="00D95133"/>
    <w:rsid w:val="00E47DCB"/>
    <w:rsid w:val="00E67B67"/>
    <w:rsid w:val="00EA2F01"/>
    <w:rsid w:val="00EC5006"/>
    <w:rsid w:val="00F20F3D"/>
    <w:rsid w:val="00F4402B"/>
    <w:rsid w:val="00F67A9D"/>
    <w:rsid w:val="00F8271D"/>
    <w:rsid w:val="00F9508F"/>
    <w:rsid w:val="00FB02CD"/>
    <w:rsid w:val="00FB7EDA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AE82A-358D-4CAE-BE1E-847594B9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21CC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A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.cvk.gov.ua/acts/pro-poryadok-vigotovlennya-viborchih-byuleteniv-z-mistsevih-viboriv-ta-ih-peredachi-vidpovidnim-teritorialnim-i-dilnichnim-viborchim-komisiya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0295359-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396-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396-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96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5574-0734-45F9-9EB4-3687417A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2182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13</cp:revision>
  <dcterms:created xsi:type="dcterms:W3CDTF">2020-10-07T22:45:00Z</dcterms:created>
  <dcterms:modified xsi:type="dcterms:W3CDTF">2020-10-10T10:33:00Z</dcterms:modified>
</cp:coreProperties>
</file>